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righ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Morgan Harder</w:t>
      </w:r>
    </w:p>
    <w:p w:rsidR="00000000" w:rsidDel="00000000" w:rsidP="00000000" w:rsidRDefault="00000000" w:rsidRPr="00000000" w14:paraId="00000002">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(602)-620-8558 | </w:t>
      </w:r>
      <w:hyperlink r:id="rId6">
        <w:r w:rsidDel="00000000" w:rsidR="00000000" w:rsidRPr="00000000">
          <w:rPr>
            <w:rFonts w:ascii="Times New Roman" w:cs="Times New Roman" w:eastAsia="Times New Roman" w:hAnsi="Times New Roman"/>
            <w:sz w:val="20"/>
            <w:szCs w:val="20"/>
            <w:rtl w:val="0"/>
          </w:rPr>
          <w:t xml:space="preserve">hardermp@g.cofc.edu</w:t>
        </w:r>
      </w:hyperlink>
      <w:r w:rsidDel="00000000" w:rsidR="00000000" w:rsidRPr="00000000">
        <w:rPr>
          <w:rFonts w:ascii="Times New Roman" w:cs="Times New Roman" w:eastAsia="Times New Roman" w:hAnsi="Times New Roman"/>
          <w:sz w:val="20"/>
          <w:szCs w:val="20"/>
          <w:rtl w:val="0"/>
        </w:rPr>
        <w:t xml:space="preserve"> | morganharder.info | </w:t>
      </w:r>
      <w:hyperlink r:id="rId7">
        <w:r w:rsidDel="00000000" w:rsidR="00000000" w:rsidRPr="00000000">
          <w:rPr>
            <w:rFonts w:ascii="Times New Roman" w:cs="Times New Roman" w:eastAsia="Times New Roman" w:hAnsi="Times New Roman"/>
            <w:sz w:val="20"/>
            <w:szCs w:val="20"/>
            <w:rtl w:val="0"/>
          </w:rPr>
          <w:t xml:space="preserve">linkedin.com/in/morganhharder</w:t>
        </w:r>
      </w:hyperlink>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6"/>
          <w:szCs w:val="26"/>
          <w:rtl w:val="0"/>
        </w:rPr>
        <w:t xml:space="preserve">Education </w:t>
      </w:r>
      <w:r w:rsidDel="00000000" w:rsidR="00000000" w:rsidRPr="00000000">
        <w:rPr>
          <w:rFonts w:ascii="Times New Roman" w:cs="Times New Roman" w:eastAsia="Times New Roman" w:hAnsi="Times New Roman"/>
          <w:b w:val="1"/>
          <w:rtl w:val="0"/>
        </w:rPr>
        <w:t xml:space="preserve">                  </w:t>
        <w:tab/>
        <w:tab/>
        <w:tab/>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20"/>
          <w:szCs w:val="20"/>
          <w:rtl w:val="0"/>
        </w:rPr>
        <w:t xml:space="preserve">College of Charleston</w:t>
      </w:r>
      <w:r w:rsidDel="00000000" w:rsidR="00000000" w:rsidRPr="00000000">
        <w:rPr>
          <w:rFonts w:ascii="Times New Roman" w:cs="Times New Roman" w:eastAsia="Times New Roman" w:hAnsi="Times New Roman"/>
          <w:b w:val="1"/>
          <w:sz w:val="20"/>
          <w:szCs w:val="20"/>
          <w:rtl w:val="0"/>
        </w:rPr>
        <w:tab/>
        <w:tab/>
        <w:tab/>
        <w:tab/>
        <w:tab/>
        <w:tab/>
        <w:tab/>
        <w:tab/>
        <w:tab/>
        <w:tab/>
        <w:tab/>
        <w:tab/>
        <w:t xml:space="preserve">Charleston, SC</w:t>
      </w:r>
    </w:p>
    <w:p w:rsidR="00000000" w:rsidDel="00000000" w:rsidP="00000000" w:rsidRDefault="00000000" w:rsidRPr="00000000" w14:paraId="00000005">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Bachelor of Arts in Communication, Bachelor of Science in Sociology</w:t>
        <w:tab/>
        <w:tab/>
        <w:tab/>
        <w:tab/>
        <w:tab/>
        <w:tab/>
      </w:r>
      <w:r w:rsidDel="00000000" w:rsidR="00000000" w:rsidRPr="00000000">
        <w:rPr>
          <w:rFonts w:ascii="Times New Roman" w:cs="Times New Roman" w:eastAsia="Times New Roman" w:hAnsi="Times New Roman"/>
          <w:i w:val="1"/>
          <w:sz w:val="20"/>
          <w:szCs w:val="20"/>
          <w:rtl w:val="0"/>
        </w:rPr>
        <w:t xml:space="preserve">May 2025</w:t>
      </w:r>
    </w:p>
    <w:p w:rsidR="00000000" w:rsidDel="00000000" w:rsidP="00000000" w:rsidRDefault="00000000" w:rsidRPr="00000000" w14:paraId="00000006">
      <w:pPr>
        <w:spacing w:line="240" w:lineRule="auto"/>
        <w:ind w:left="0" w:firstLine="0"/>
        <w:rPr>
          <w:rFonts w:ascii="Times New Roman" w:cs="Times New Roman" w:eastAsia="Times New Roman" w:hAnsi="Times New Roman"/>
          <w:b w:val="1"/>
          <w:i w:val="1"/>
          <w:sz w:val="10"/>
          <w:szCs w:val="10"/>
        </w:rPr>
      </w:pPr>
      <w:r w:rsidDel="00000000" w:rsidR="00000000" w:rsidRPr="00000000">
        <w:rPr>
          <w:rFonts w:ascii="Times New Roman" w:cs="Times New Roman" w:eastAsia="Times New Roman" w:hAnsi="Times New Roman"/>
          <w:i w:val="1"/>
          <w:sz w:val="20"/>
          <w:szCs w:val="20"/>
          <w:rtl w:val="0"/>
        </w:rPr>
        <w:t xml:space="preserve">Alpha Kappa Delta Honor Society Member, Lambda Pi Eta Honor Society Member</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Martin Scholars Class of 2025</w:t>
      </w:r>
      <w:r w:rsidDel="00000000" w:rsidR="00000000" w:rsidRPr="00000000">
        <w:rPr>
          <w:rFonts w:ascii="Times New Roman" w:cs="Times New Roman" w:eastAsia="Times New Roman" w:hAnsi="Times New Roman"/>
          <w:b w:val="1"/>
          <w:sz w:val="20"/>
          <w:szCs w:val="20"/>
          <w:rtl w:val="0"/>
        </w:rPr>
        <w:tab/>
        <w:tab/>
        <w:tab/>
        <w:tab/>
        <w:tab/>
        <w:tab/>
        <w:tab/>
        <w:tab/>
        <w:tab/>
        <w:tab/>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 on ethical communication, creative design, community-building, and understanding societal structures to develop strong leadership foundations. Directed by Tom Martin, this program is designed to inspire a future generation of leaders, with weekly meetings and workshops, as well as trips to Atlanta, D.C., and N.Y.C., where we attend informational panels at reputable organizations such as PBS Studios, Home Depot, Jackson Spalding, Golin, Consumer Bankers Association, Brunswick Group, and more. </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Other Relevant Coursework</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Media in the Digital Age, Race and Ethnic Relations, Environmental Communication, Message Design and Influence, Medical Sociology, Audio Investigations</w:t>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Involvement</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40" w:lineRule="auto"/>
        <w:ind w:left="0" w:firstLine="0"/>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Foster/Volunteer</w:t>
        <w:tab/>
        <w:t xml:space="preserve"> – Berkeley Animal Center</w:t>
        <w:tab/>
        <w:tab/>
        <w:tab/>
        <w:tab/>
        <w:tab/>
        <w:tab/>
        <w:tab/>
        <w:tab/>
        <w:tab/>
        <w:t xml:space="preserve">Charleston, SC</w:t>
      </w:r>
    </w:p>
    <w:p w:rsidR="00000000" w:rsidDel="00000000" w:rsidP="00000000" w:rsidRDefault="00000000" w:rsidRPr="00000000" w14:paraId="0000000F">
      <w:pPr>
        <w:spacing w:line="240" w:lineRule="auto"/>
        <w:ind w:left="8640" w:firstLine="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March 2022- Present</w:t>
      </w:r>
    </w:p>
    <w:p w:rsidR="00000000" w:rsidDel="00000000" w:rsidP="00000000" w:rsidRDefault="00000000" w:rsidRPr="00000000" w14:paraId="00000010">
      <w:pPr>
        <w:spacing w:line="240" w:lineRule="auto"/>
        <w:rPr>
          <w:rFonts w:ascii="Times New Roman" w:cs="Times New Roman" w:eastAsia="Times New Roman" w:hAnsi="Times New Roman"/>
          <w:b w:val="1"/>
          <w:sz w:val="10"/>
          <w:szCs w:val="10"/>
        </w:rPr>
      </w:pPr>
      <w:r w:rsidDel="00000000" w:rsidR="00000000" w:rsidRPr="00000000">
        <w:rPr>
          <w:rFonts w:ascii="Times New Roman" w:cs="Times New Roman" w:eastAsia="Times New Roman" w:hAnsi="Times New Roman"/>
          <w:sz w:val="20"/>
          <w:szCs w:val="20"/>
          <w:rtl w:val="0"/>
        </w:rPr>
        <w:t xml:space="preserve">Fostered multiple litters of kittens, puppies, and dogs, successfully networking and finding loving “fur-ever” homes for each one. Demonstrated a passion for animal welfare by using strong communication skills to connect animals with suitable adopters. Regular responsibilities included walking dogs, cleaning kennels, and participating in “doggy days out” events to provide enrichment and exposure for adoptable animals. Actively contributed to the center’s mission of promoting animal welfare and reducing pet homelessness.</w:t>
      </w:r>
      <w:r w:rsidDel="00000000" w:rsidR="00000000" w:rsidRPr="00000000">
        <w:rPr>
          <w:rtl w:val="0"/>
        </w:rPr>
      </w:r>
    </w:p>
    <w:p w:rsidR="00000000" w:rsidDel="00000000" w:rsidP="00000000" w:rsidRDefault="00000000" w:rsidRPr="00000000" w14:paraId="00000011">
      <w:pPr>
        <w:spacing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Volunteer, Community Kitchen – Charleston One80 Place</w:t>
        <w:tab/>
        <w:tab/>
        <w:tab/>
        <w:tab/>
        <w:tab/>
        <w:tab/>
        <w:tab/>
        <w:tab/>
        <w:t xml:space="preserve">Charleston, SC</w:t>
      </w:r>
    </w:p>
    <w:p w:rsidR="00000000" w:rsidDel="00000000" w:rsidP="00000000" w:rsidRDefault="00000000" w:rsidRPr="00000000" w14:paraId="00000012">
      <w:pPr>
        <w:spacing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ab/>
        <w:tab/>
        <w:tab/>
        <w:tab/>
        <w:tab/>
        <w:tab/>
        <w:tab/>
        <w:tab/>
        <w:tab/>
        <w:tab/>
        <w:tab/>
        <w:tab/>
        <w:tab/>
      </w:r>
      <w:r w:rsidDel="00000000" w:rsidR="00000000" w:rsidRPr="00000000">
        <w:rPr>
          <w:rFonts w:ascii="Times New Roman" w:cs="Times New Roman" w:eastAsia="Times New Roman" w:hAnsi="Times New Roman"/>
          <w:i w:val="1"/>
          <w:sz w:val="20"/>
          <w:szCs w:val="20"/>
          <w:rtl w:val="0"/>
        </w:rPr>
        <w:t xml:space="preserve">October 2024- Present</w:t>
      </w:r>
    </w:p>
    <w:p w:rsidR="00000000" w:rsidDel="00000000" w:rsidP="00000000" w:rsidRDefault="00000000" w:rsidRPr="00000000" w14:paraId="0000001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volunteer in the community kitchen at Charleston One80 Place, I contribute to preparing and serving meals for 78 residents while assisting with meal prep for the homeless community. My role involves maintaining a clean and organized workspace, adhering to strict health and safety standards, and ensuring efficient kitchen operations. Collaboration with staff and fellow volunteers is crucial to providing high-quality meals and creating a welcoming, supportive environment for residents and community members </w:t>
      </w:r>
    </w:p>
    <w:p w:rsidR="00000000" w:rsidDel="00000000" w:rsidP="00000000" w:rsidRDefault="00000000" w:rsidRPr="00000000" w14:paraId="00000014">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Work Experience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Juanita Greenberg’s</w:t>
        <w:tab/>
        <w:tab/>
        <w:tab/>
        <w:tab/>
        <w:tab/>
        <w:tab/>
        <w:tab/>
        <w:tab/>
        <w:tab/>
        <w:tab/>
        <w:tab/>
        <w:tab/>
        <w:t xml:space="preserve">Charleston, SC</w:t>
      </w:r>
    </w:p>
    <w:p w:rsidR="00000000" w:rsidDel="00000000" w:rsidP="00000000" w:rsidRDefault="00000000" w:rsidRPr="00000000" w14:paraId="00000017">
      <w:pPr>
        <w:spacing w:line="240"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Manager</w:t>
        <w:tab/>
        <w:tab/>
        <w:tab/>
        <w:tab/>
        <w:tab/>
        <w:tab/>
        <w:tab/>
        <w:tab/>
        <w:tab/>
        <w:tab/>
        <w:t xml:space="preserve"> </w:t>
        <w:tab/>
        <w:tab/>
        <w:t xml:space="preserve">September 2022- Present</w:t>
      </w:r>
    </w:p>
    <w:p w:rsidR="00000000" w:rsidDel="00000000" w:rsidP="00000000" w:rsidRDefault="00000000" w:rsidRPr="00000000" w14:paraId="00000018">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Lead and manage a team of 19 across Front of House (FOH) and Back of House (BOH), ensuring efficient communication and collaboration to maintain a positive work environment during high-stress dinner service. Successfully handle an average of 150+ covers per night, optimizing workflow and service speed.</w:t>
      </w:r>
    </w:p>
    <w:p w:rsidR="00000000" w:rsidDel="00000000" w:rsidP="00000000" w:rsidRDefault="00000000" w:rsidRPr="00000000" w14:paraId="00000019">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Cultivate customer experienc</w:t>
      </w:r>
      <w:r w:rsidDel="00000000" w:rsidR="00000000" w:rsidRPr="00000000">
        <w:rPr>
          <w:rFonts w:ascii="Times New Roman" w:cs="Times New Roman" w:eastAsia="Times New Roman" w:hAnsi="Times New Roman"/>
          <w:sz w:val="20"/>
          <w:szCs w:val="20"/>
          <w:rtl w:val="0"/>
        </w:rPr>
        <w:t xml:space="preserve">e by promoting specials and facilitating a seamless dining experience while multitasking order taking, food bussing, guest seating, guest relations, running food, etc.</w:t>
      </w:r>
    </w:p>
    <w:p w:rsidR="00000000" w:rsidDel="00000000" w:rsidP="00000000" w:rsidRDefault="00000000" w:rsidRPr="00000000" w14:paraId="0000001A">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Oversee cash handling and employee payouts, ensuring accurate transactions and salary distribution. Maintain a precise cash drawer, balancing an average of $3,000+ in nightly sales</w:t>
      </w:r>
    </w:p>
    <w:p w:rsidR="00000000" w:rsidDel="00000000" w:rsidP="00000000" w:rsidRDefault="00000000" w:rsidRPr="00000000" w14:paraId="0000001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Social Media Intern</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Collaborate with ownership to develop and execute engaging content for the company’s Instagram audience of 1,800+ followers, utilizing Canva to design visually appealing graphics that promote specials, weekly events, and daily food/beverage offerings.</w:t>
      </w:r>
    </w:p>
    <w:p w:rsidR="00000000" w:rsidDel="00000000" w:rsidP="00000000" w:rsidRDefault="00000000" w:rsidRPr="00000000" w14:paraId="0000001D">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Analyze social media engagement trends to optimize content strategy, improving post reach and interaction through strategic timing, hashtag usage, and audience engagement techniques.</w:t>
      </w:r>
    </w:p>
    <w:p w:rsidR="00000000" w:rsidDel="00000000" w:rsidP="00000000" w:rsidRDefault="00000000" w:rsidRPr="00000000" w14:paraId="0000001E">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Strategically pitch and execute promotional events and beneficiary initiatives based on customer engagement data. Led a targeted marketing project to increase event attendance and brand visibility within a specific audience segment, contributing to a 10% increase in event participation.</w:t>
      </w:r>
    </w:p>
    <w:p w:rsidR="00000000" w:rsidDel="00000000" w:rsidP="00000000" w:rsidRDefault="00000000" w:rsidRPr="00000000" w14:paraId="0000001F">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Engage with followers and customers by responding to comments, messages, and mentions, fostering community engagement and strengthening customer relationships.</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b w:val="1"/>
          <w:sz w:val="4"/>
          <w:szCs w:val="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Skills and Certifications</w:t>
      </w:r>
    </w:p>
    <w:p w:rsidR="00000000" w:rsidDel="00000000" w:rsidP="00000000" w:rsidRDefault="00000000" w:rsidRPr="00000000" w14:paraId="00000022">
      <w:pPr>
        <w:spacing w:line="240" w:lineRule="auto"/>
        <w:rPr>
          <w:rFonts w:ascii="Times New Roman" w:cs="Times New Roman" w:eastAsia="Times New Roman" w:hAnsi="Times New Roman"/>
          <w:sz w:val="20"/>
          <w:szCs w:val="20"/>
        </w:rPr>
        <w:sectPr>
          <w:headerReference r:id="rId8" w:type="default"/>
          <w:pgSz w:h="15840" w:w="12240" w:orient="portrait"/>
          <w:pgMar w:bottom="360" w:top="360" w:left="360" w:right="360" w:header="360" w:footer="360"/>
          <w:pgNumType w:start="1"/>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Canva, Adobe Suite, and Microsoft Office Proficiency</w:t>
      </w:r>
    </w:p>
    <w:p w:rsidR="00000000" w:rsidDel="00000000" w:rsidP="00000000" w:rsidRDefault="00000000" w:rsidRPr="00000000" w14:paraId="0000002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Cultural Competence</w:t>
      </w:r>
    </w:p>
    <w:p w:rsidR="00000000" w:rsidDel="00000000" w:rsidP="00000000" w:rsidRDefault="00000000" w:rsidRPr="00000000" w14:paraId="0000002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Speaking &amp; Presentation</w:t>
      </w:r>
    </w:p>
    <w:p w:rsidR="00000000" w:rsidDel="00000000" w:rsidP="00000000" w:rsidRDefault="00000000" w:rsidRPr="00000000" w14:paraId="00000026">
      <w:pPr>
        <w:numPr>
          <w:ilvl w:val="0"/>
          <w:numId w:val="2"/>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Data Analysis (SPSS, Excel, R, Stata)</w:t>
      </w:r>
    </w:p>
    <w:p w:rsidR="00000000" w:rsidDel="00000000" w:rsidP="00000000" w:rsidRDefault="00000000" w:rsidRPr="00000000" w14:paraId="0000002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of AI and ChatGTP</w:t>
      </w:r>
    </w:p>
    <w:p w:rsidR="00000000" w:rsidDel="00000000" w:rsidP="00000000" w:rsidRDefault="00000000" w:rsidRPr="00000000" w14:paraId="0000002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Virtual Collaboration</w:t>
      </w:r>
    </w:p>
    <w:p w:rsidR="00000000" w:rsidDel="00000000" w:rsidP="00000000" w:rsidRDefault="00000000" w:rsidRPr="00000000" w14:paraId="0000002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Written, Verbal, and Visual Communication Skills</w:t>
      </w:r>
    </w:p>
    <w:p w:rsidR="00000000" w:rsidDel="00000000" w:rsidP="00000000" w:rsidRDefault="00000000" w:rsidRPr="00000000" w14:paraId="0000002A">
      <w:pPr>
        <w:numPr>
          <w:ilvl w:val="0"/>
          <w:numId w:val="2"/>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Event Planning &amp; Coordination</w:t>
      </w:r>
    </w:p>
    <w:p w:rsidR="00000000" w:rsidDel="00000000" w:rsidP="00000000" w:rsidRDefault="00000000" w:rsidRPr="00000000" w14:paraId="0000002B">
      <w:pPr>
        <w:numPr>
          <w:ilvl w:val="0"/>
          <w:numId w:val="2"/>
        </w:numPr>
        <w:spacing w:line="24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Crisis Communication &amp; Reputation Management</w:t>
      </w:r>
    </w:p>
    <w:p w:rsidR="00000000" w:rsidDel="00000000" w:rsidP="00000000" w:rsidRDefault="00000000" w:rsidRPr="00000000" w14:paraId="0000002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TIPS Certification</w:t>
      </w:r>
    </w:p>
    <w:p w:rsidR="00000000" w:rsidDel="00000000" w:rsidP="00000000" w:rsidRDefault="00000000" w:rsidRPr="00000000" w14:paraId="0000002D">
      <w:pPr>
        <w:numPr>
          <w:ilvl w:val="0"/>
          <w:numId w:val="2"/>
        </w:numPr>
        <w:spacing w:line="240" w:lineRule="auto"/>
        <w:ind w:left="720" w:hanging="360"/>
        <w:rPr>
          <w:rFonts w:ascii="Times New Roman" w:cs="Times New Roman" w:eastAsia="Times New Roman" w:hAnsi="Times New Roman"/>
          <w:sz w:val="20"/>
          <w:szCs w:val="20"/>
        </w:rPr>
        <w:sectPr>
          <w:type w:val="continuous"/>
          <w:pgSz w:h="15840" w:w="12240" w:orient="portrait"/>
          <w:pgMar w:bottom="720" w:top="720" w:left="720" w:right="720" w:header="360" w:footer="360"/>
          <w:cols w:equalWidth="0" w:num="2">
            <w:col w:space="720" w:w="5040"/>
            <w:col w:space="0" w:w="5040"/>
          </w:cols>
        </w:sectPr>
      </w:pPr>
      <w:r w:rsidDel="00000000" w:rsidR="00000000" w:rsidRPr="00000000">
        <w:rPr>
          <w:rFonts w:ascii="Times New Roman" w:cs="Times New Roman" w:eastAsia="Times New Roman" w:hAnsi="Times New Roman"/>
          <w:sz w:val="20"/>
          <w:szCs w:val="20"/>
          <w:rtl w:val="0"/>
        </w:rPr>
        <w:t xml:space="preserve">ServSafe Certificatio</w:t>
      </w:r>
      <w:r w:rsidDel="00000000" w:rsidR="00000000" w:rsidRPr="00000000">
        <w:rPr>
          <w:rFonts w:ascii="Times New Roman" w:cs="Times New Roman" w:eastAsia="Times New Roman" w:hAnsi="Times New Roman"/>
          <w:sz w:val="20"/>
          <w:szCs w:val="20"/>
          <w:rtl w:val="0"/>
        </w:rPr>
        <w:t xml:space="preserve">n</w:t>
      </w:r>
    </w:p>
    <w:p w:rsidR="00000000" w:rsidDel="00000000" w:rsidP="00000000" w:rsidRDefault="00000000" w:rsidRPr="00000000" w14:paraId="0000002E">
      <w:pPr>
        <w:spacing w:line="276" w:lineRule="auto"/>
        <w:ind w:left="0" w:firstLine="0"/>
        <w:rPr>
          <w:rFonts w:ascii="Times New Roman" w:cs="Times New Roman" w:eastAsia="Times New Roman" w:hAnsi="Times New Roman"/>
          <w:sz w:val="20"/>
          <w:szCs w:val="20"/>
        </w:rPr>
      </w:pPr>
      <w:r w:rsidDel="00000000" w:rsidR="00000000" w:rsidRPr="00000000">
        <w:rPr>
          <w:rtl w:val="0"/>
        </w:rPr>
      </w:r>
    </w:p>
    <w:sectPr>
      <w:type w:val="continuous"/>
      <w:pgSz w:h="15840" w:w="12240" w:orient="portrait"/>
      <w:pgMar w:bottom="863.9999999999999" w:top="863.9999999999999" w:left="863.9999999999999" w:right="863.9999999999999"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ardermp@g.cofc.edu" TargetMode="External"/><Relationship Id="rId7" Type="http://schemas.openxmlformats.org/officeDocument/2006/relationships/hyperlink" Target="http://linkedin.com/in/morganhharde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